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80DC7" w14:textId="77777777" w:rsidR="001F1F7C" w:rsidRDefault="00CE2083">
      <w:pPr>
        <w:rPr>
          <w:sz w:val="44"/>
          <w:szCs w:val="44"/>
        </w:rPr>
      </w:pPr>
      <w:r>
        <w:rPr>
          <w:rFonts w:hint="eastAsia"/>
          <w:sz w:val="44"/>
          <w:szCs w:val="44"/>
        </w:rPr>
        <w:t>附件</w:t>
      </w:r>
      <w:r>
        <w:rPr>
          <w:sz w:val="44"/>
          <w:szCs w:val="44"/>
        </w:rPr>
        <w:t>二</w:t>
      </w:r>
      <w:r>
        <w:rPr>
          <w:rFonts w:hint="eastAsia"/>
          <w:sz w:val="44"/>
          <w:szCs w:val="44"/>
        </w:rPr>
        <w:t>：竞赛规则</w:t>
      </w:r>
    </w:p>
    <w:p w14:paraId="1CA58C66" w14:textId="77777777" w:rsidR="001F1F7C" w:rsidRPr="00CE2083" w:rsidRDefault="00CE2083">
      <w:pPr>
        <w:tabs>
          <w:tab w:val="left" w:pos="142"/>
          <w:tab w:val="left" w:pos="284"/>
        </w:tabs>
        <w:spacing w:line="360" w:lineRule="auto"/>
        <w:ind w:firstLineChars="150" w:firstLine="420"/>
        <w:rPr>
          <w:rFonts w:ascii="仿宋_GB2312" w:eastAsia="仿宋_GB2312"/>
          <w:color w:val="000000"/>
          <w:kern w:val="0"/>
          <w:sz w:val="28"/>
          <w:szCs w:val="28"/>
        </w:rPr>
      </w:pPr>
      <w:r w:rsidRPr="00CE2083">
        <w:rPr>
          <w:rFonts w:ascii="Times New Roman" w:eastAsia="仿宋_GB2312" w:hAnsi="Times New Roman" w:cs="Times New Roman"/>
          <w:color w:val="000000"/>
          <w:kern w:val="0"/>
          <w:sz w:val="28"/>
          <w:szCs w:val="28"/>
        </w:rPr>
        <w:t>（</w:t>
      </w:r>
      <w:r w:rsidRPr="00CE2083">
        <w:rPr>
          <w:rFonts w:ascii="Times New Roman" w:eastAsia="仿宋_GB2312" w:hAnsi="Times New Roman" w:cs="Times New Roman"/>
          <w:color w:val="000000"/>
          <w:kern w:val="0"/>
          <w:sz w:val="28"/>
          <w:szCs w:val="28"/>
        </w:rPr>
        <w:t>1</w:t>
      </w:r>
      <w:r w:rsidRPr="00CE2083">
        <w:rPr>
          <w:rFonts w:ascii="Times New Roman" w:eastAsia="仿宋_GB2312" w:hAnsi="Times New Roman" w:cs="Times New Roman"/>
          <w:color w:val="000000"/>
          <w:kern w:val="0"/>
          <w:sz w:val="28"/>
          <w:szCs w:val="28"/>
        </w:rPr>
        <w:t>）</w:t>
      </w:r>
      <w:r w:rsidRPr="00CE2083">
        <w:rPr>
          <w:rFonts w:ascii="仿宋_GB2312" w:eastAsia="仿宋_GB2312"/>
          <w:color w:val="000000"/>
          <w:kern w:val="0"/>
          <w:sz w:val="28"/>
          <w:szCs w:val="28"/>
        </w:rPr>
        <w:t>初赛</w:t>
      </w:r>
    </w:p>
    <w:p w14:paraId="54CC4531" w14:textId="77777777" w:rsidR="00CE2083" w:rsidRPr="00481306" w:rsidRDefault="00CE2083" w:rsidP="00CE2083">
      <w:pPr>
        <w:tabs>
          <w:tab w:val="left" w:pos="142"/>
          <w:tab w:val="left" w:pos="284"/>
        </w:tabs>
        <w:ind w:firstLineChars="300" w:firstLine="840"/>
        <w:rPr>
          <w:rFonts w:ascii="仿宋_GB2312" w:eastAsia="仿宋_GB2312"/>
          <w:color w:val="000000"/>
          <w:kern w:val="0"/>
          <w:sz w:val="28"/>
          <w:szCs w:val="28"/>
        </w:rPr>
      </w:pPr>
      <w:r w:rsidRPr="00481306">
        <w:rPr>
          <w:rFonts w:ascii="仿宋_GB2312" w:eastAsia="仿宋_GB2312" w:hint="eastAsia"/>
          <w:color w:val="000000"/>
          <w:kern w:val="0"/>
          <w:sz w:val="28"/>
          <w:szCs w:val="28"/>
        </w:rPr>
        <w:t>时间：</w:t>
      </w:r>
      <w:r>
        <w:rPr>
          <w:rFonts w:ascii="仿宋_GB2312" w:eastAsia="仿宋_GB2312" w:hint="eastAsia"/>
          <w:color w:val="000000"/>
          <w:kern w:val="0"/>
          <w:sz w:val="28"/>
          <w:szCs w:val="28"/>
        </w:rPr>
        <w:t>12</w:t>
      </w:r>
      <w:r w:rsidRPr="00481306">
        <w:rPr>
          <w:rFonts w:ascii="仿宋_GB2312" w:eastAsia="仿宋_GB2312" w:hint="eastAsia"/>
          <w:color w:val="000000"/>
          <w:kern w:val="0"/>
          <w:sz w:val="28"/>
          <w:szCs w:val="28"/>
        </w:rPr>
        <w:t>月</w:t>
      </w:r>
      <w:r>
        <w:rPr>
          <w:rFonts w:ascii="仿宋_GB2312" w:eastAsia="仿宋_GB2312" w:hint="eastAsia"/>
          <w:color w:val="000000"/>
          <w:kern w:val="0"/>
          <w:sz w:val="28"/>
          <w:szCs w:val="28"/>
        </w:rPr>
        <w:t>5</w:t>
      </w:r>
      <w:r w:rsidRPr="00481306">
        <w:rPr>
          <w:rFonts w:ascii="仿宋_GB2312" w:eastAsia="仿宋_GB2312" w:hint="eastAsia"/>
          <w:color w:val="000000"/>
          <w:kern w:val="0"/>
          <w:sz w:val="28"/>
          <w:szCs w:val="28"/>
        </w:rPr>
        <w:t>号（周</w:t>
      </w:r>
      <w:r>
        <w:rPr>
          <w:rFonts w:ascii="仿宋_GB2312" w:eastAsia="仿宋_GB2312" w:hint="eastAsia"/>
          <w:color w:val="000000"/>
          <w:kern w:val="0"/>
          <w:sz w:val="28"/>
          <w:szCs w:val="28"/>
        </w:rPr>
        <w:t>四</w:t>
      </w:r>
      <w:r w:rsidRPr="00481306">
        <w:rPr>
          <w:rFonts w:ascii="仿宋_GB2312" w:eastAsia="仿宋_GB2312" w:hint="eastAsia"/>
          <w:color w:val="000000"/>
          <w:kern w:val="0"/>
          <w:sz w:val="28"/>
          <w:szCs w:val="28"/>
        </w:rPr>
        <w:t>）18:30—20:30</w:t>
      </w:r>
    </w:p>
    <w:p w14:paraId="3B8742A4" w14:textId="77777777" w:rsidR="00CE2083" w:rsidRPr="00481306" w:rsidRDefault="00CE2083" w:rsidP="00CE2083">
      <w:pPr>
        <w:tabs>
          <w:tab w:val="left" w:pos="142"/>
          <w:tab w:val="left" w:pos="284"/>
        </w:tabs>
        <w:ind w:firstLineChars="300" w:firstLine="840"/>
        <w:rPr>
          <w:rFonts w:ascii="仿宋_GB2312" w:eastAsia="仿宋_GB2312"/>
          <w:color w:val="000000"/>
          <w:kern w:val="0"/>
          <w:sz w:val="28"/>
          <w:szCs w:val="28"/>
        </w:rPr>
      </w:pPr>
      <w:r w:rsidRPr="00481306">
        <w:rPr>
          <w:rFonts w:ascii="仿宋_GB2312" w:eastAsia="仿宋_GB2312" w:hint="eastAsia"/>
          <w:color w:val="000000"/>
          <w:kern w:val="0"/>
          <w:sz w:val="28"/>
          <w:szCs w:val="28"/>
        </w:rPr>
        <w:t>地点：</w:t>
      </w:r>
      <w:r>
        <w:rPr>
          <w:rFonts w:ascii="仿宋_GB2312" w:eastAsia="仿宋_GB2312" w:hint="eastAsia"/>
          <w:color w:val="000000"/>
          <w:kern w:val="0"/>
          <w:sz w:val="28"/>
          <w:szCs w:val="28"/>
        </w:rPr>
        <w:t>主</w:t>
      </w:r>
      <w:r w:rsidRPr="00481306">
        <w:rPr>
          <w:rFonts w:ascii="仿宋_GB2312" w:eastAsia="仿宋_GB2312" w:hint="eastAsia"/>
          <w:color w:val="000000"/>
          <w:kern w:val="0"/>
          <w:sz w:val="28"/>
          <w:szCs w:val="28"/>
        </w:rPr>
        <w:t>楼 具体教室另行通知</w:t>
      </w:r>
    </w:p>
    <w:p w14:paraId="4F145F40" w14:textId="02B29C30" w:rsidR="00CE2083" w:rsidRPr="00481306" w:rsidRDefault="00CE2083" w:rsidP="00CE2083">
      <w:pPr>
        <w:pStyle w:val="2"/>
        <w:ind w:firstLineChars="300" w:firstLine="840"/>
        <w:rPr>
          <w:rFonts w:ascii="仿宋_GB2312" w:eastAsia="仿宋_GB2312"/>
          <w:sz w:val="28"/>
          <w:szCs w:val="28"/>
        </w:rPr>
      </w:pPr>
      <w:r w:rsidRPr="00481306">
        <w:rPr>
          <w:rFonts w:ascii="仿宋_GB2312" w:eastAsia="仿宋_GB2312" w:hint="eastAsia"/>
          <w:sz w:val="28"/>
          <w:szCs w:val="28"/>
        </w:rPr>
        <w:t>形式：笔试，卷面题型设置为选择题、判断题、填空题及简答题四类。具体分值详见下表。题库资料可在</w:t>
      </w:r>
      <w:r w:rsidR="004216EE">
        <w:rPr>
          <w:rFonts w:ascii="仿宋_GB2312" w:eastAsia="仿宋_GB2312" w:hint="eastAsia"/>
          <w:sz w:val="28"/>
          <w:szCs w:val="28"/>
        </w:rPr>
        <w:t>报名成功后，于</w:t>
      </w:r>
      <w:r w:rsidRPr="00481306">
        <w:rPr>
          <w:rFonts w:ascii="仿宋_GB2312" w:eastAsia="仿宋_GB2312" w:hint="eastAsia"/>
          <w:sz w:val="28"/>
          <w:szCs w:val="28"/>
        </w:rPr>
        <w:t>哈尔滨工程大学材料科学与化学工程</w:t>
      </w:r>
      <w:r w:rsidR="004216EE">
        <w:rPr>
          <w:rFonts w:ascii="仿宋_GB2312" w:eastAsia="仿宋_GB2312" w:hint="eastAsia"/>
          <w:sz w:val="28"/>
          <w:szCs w:val="28"/>
        </w:rPr>
        <w:t>学院</w:t>
      </w:r>
      <w:r w:rsidRPr="00481306">
        <w:rPr>
          <w:rFonts w:ascii="仿宋_GB2312" w:eastAsia="仿宋_GB2312" w:hint="eastAsia"/>
          <w:sz w:val="28"/>
          <w:szCs w:val="28"/>
        </w:rPr>
        <w:t>研究生会微信公众号后台进行</w:t>
      </w:r>
      <w:r w:rsidR="004216EE">
        <w:rPr>
          <w:rFonts w:ascii="仿宋_GB2312" w:eastAsia="仿宋_GB2312" w:hint="eastAsia"/>
          <w:sz w:val="28"/>
          <w:szCs w:val="28"/>
        </w:rPr>
        <w:t>获取</w:t>
      </w:r>
      <w:r w:rsidRPr="00481306">
        <w:rPr>
          <w:rFonts w:ascii="仿宋_GB2312" w:eastAsia="仿宋_GB2312" w:hint="eastAsia"/>
          <w:sz w:val="28"/>
          <w:szCs w:val="28"/>
        </w:rPr>
        <w:t>。最终根据每个小组内3</w:t>
      </w:r>
      <w:r>
        <w:rPr>
          <w:rFonts w:ascii="仿宋_GB2312" w:eastAsia="仿宋_GB2312" w:hint="eastAsia"/>
          <w:sz w:val="28"/>
          <w:szCs w:val="28"/>
        </w:rPr>
        <w:t>人平均分，选出前八</w:t>
      </w:r>
      <w:r w:rsidRPr="00481306">
        <w:rPr>
          <w:rFonts w:ascii="仿宋_GB2312" w:eastAsia="仿宋_GB2312" w:hint="eastAsia"/>
          <w:sz w:val="28"/>
          <w:szCs w:val="28"/>
        </w:rPr>
        <w:t>组进入决赛。</w:t>
      </w:r>
      <w:r w:rsidRPr="003A26DD">
        <w:rPr>
          <w:rFonts w:ascii="仿宋_GB2312" w:eastAsia="仿宋_GB2312" w:hint="eastAsia"/>
          <w:sz w:val="28"/>
          <w:szCs w:val="24"/>
        </w:rPr>
        <w:t>若平均分数相同，将以各小组内个人分数由高到低进行比对，排序。如若再次相同则按小组客观题正确率排序。</w:t>
      </w:r>
    </w:p>
    <w:tbl>
      <w:tblPr>
        <w:tblW w:w="6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5"/>
      </w:tblGrid>
      <w:tr w:rsidR="00CE2083" w:rsidRPr="00481306" w14:paraId="3161CA43" w14:textId="77777777" w:rsidTr="002B4CE1">
        <w:trPr>
          <w:jc w:val="center"/>
        </w:trPr>
        <w:tc>
          <w:tcPr>
            <w:tcW w:w="1704" w:type="dxa"/>
          </w:tcPr>
          <w:p w14:paraId="5B96F3A3"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题型</w:t>
            </w:r>
          </w:p>
        </w:tc>
        <w:tc>
          <w:tcPr>
            <w:tcW w:w="1704" w:type="dxa"/>
          </w:tcPr>
          <w:p w14:paraId="490DA8CE"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题数</w:t>
            </w:r>
          </w:p>
        </w:tc>
        <w:tc>
          <w:tcPr>
            <w:tcW w:w="1704" w:type="dxa"/>
          </w:tcPr>
          <w:p w14:paraId="2C11B297"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分值</w:t>
            </w:r>
          </w:p>
        </w:tc>
        <w:tc>
          <w:tcPr>
            <w:tcW w:w="1705" w:type="dxa"/>
          </w:tcPr>
          <w:p w14:paraId="3DFD16D5"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总分</w:t>
            </w:r>
          </w:p>
        </w:tc>
      </w:tr>
      <w:tr w:rsidR="00CE2083" w:rsidRPr="00481306" w14:paraId="5DD76121" w14:textId="77777777" w:rsidTr="002B4CE1">
        <w:trPr>
          <w:jc w:val="center"/>
        </w:trPr>
        <w:tc>
          <w:tcPr>
            <w:tcW w:w="1704" w:type="dxa"/>
          </w:tcPr>
          <w:p w14:paraId="0F9940DD"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选择题</w:t>
            </w:r>
          </w:p>
        </w:tc>
        <w:tc>
          <w:tcPr>
            <w:tcW w:w="1704" w:type="dxa"/>
          </w:tcPr>
          <w:p w14:paraId="055A0D92"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30题</w:t>
            </w:r>
          </w:p>
        </w:tc>
        <w:tc>
          <w:tcPr>
            <w:tcW w:w="1704" w:type="dxa"/>
          </w:tcPr>
          <w:p w14:paraId="6AC73EC0"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1分/题</w:t>
            </w:r>
          </w:p>
        </w:tc>
        <w:tc>
          <w:tcPr>
            <w:tcW w:w="1705" w:type="dxa"/>
          </w:tcPr>
          <w:p w14:paraId="78BF4C19"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30分</w:t>
            </w:r>
          </w:p>
        </w:tc>
      </w:tr>
      <w:tr w:rsidR="00CE2083" w:rsidRPr="00481306" w14:paraId="0F2C4DA9" w14:textId="77777777" w:rsidTr="002B4CE1">
        <w:trPr>
          <w:jc w:val="center"/>
        </w:trPr>
        <w:tc>
          <w:tcPr>
            <w:tcW w:w="1704" w:type="dxa"/>
          </w:tcPr>
          <w:p w14:paraId="2AB6072E"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判断题</w:t>
            </w:r>
          </w:p>
        </w:tc>
        <w:tc>
          <w:tcPr>
            <w:tcW w:w="1704" w:type="dxa"/>
          </w:tcPr>
          <w:p w14:paraId="243E4189"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15题</w:t>
            </w:r>
          </w:p>
        </w:tc>
        <w:tc>
          <w:tcPr>
            <w:tcW w:w="1704" w:type="dxa"/>
          </w:tcPr>
          <w:p w14:paraId="0364E5BD"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2分/题</w:t>
            </w:r>
          </w:p>
        </w:tc>
        <w:tc>
          <w:tcPr>
            <w:tcW w:w="1705" w:type="dxa"/>
          </w:tcPr>
          <w:p w14:paraId="50CE2347"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30分</w:t>
            </w:r>
          </w:p>
        </w:tc>
      </w:tr>
      <w:tr w:rsidR="00CE2083" w:rsidRPr="00481306" w14:paraId="3D76F1CF" w14:textId="77777777" w:rsidTr="002B4CE1">
        <w:trPr>
          <w:trHeight w:val="450"/>
          <w:jc w:val="center"/>
        </w:trPr>
        <w:tc>
          <w:tcPr>
            <w:tcW w:w="1704" w:type="dxa"/>
          </w:tcPr>
          <w:p w14:paraId="31AC1154"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填空题</w:t>
            </w:r>
          </w:p>
        </w:tc>
        <w:tc>
          <w:tcPr>
            <w:tcW w:w="1704" w:type="dxa"/>
          </w:tcPr>
          <w:p w14:paraId="3121A18D"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20空</w:t>
            </w:r>
          </w:p>
        </w:tc>
        <w:tc>
          <w:tcPr>
            <w:tcW w:w="1704" w:type="dxa"/>
          </w:tcPr>
          <w:p w14:paraId="723F767C"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1分/空</w:t>
            </w:r>
          </w:p>
        </w:tc>
        <w:tc>
          <w:tcPr>
            <w:tcW w:w="1705" w:type="dxa"/>
          </w:tcPr>
          <w:p w14:paraId="07B17234"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20分</w:t>
            </w:r>
          </w:p>
        </w:tc>
      </w:tr>
      <w:tr w:rsidR="00CE2083" w:rsidRPr="00481306" w14:paraId="074F0A51" w14:textId="77777777" w:rsidTr="002B4CE1">
        <w:trPr>
          <w:trHeight w:val="405"/>
          <w:jc w:val="center"/>
        </w:trPr>
        <w:tc>
          <w:tcPr>
            <w:tcW w:w="1704" w:type="dxa"/>
          </w:tcPr>
          <w:p w14:paraId="17275F87"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简答题</w:t>
            </w:r>
          </w:p>
        </w:tc>
        <w:tc>
          <w:tcPr>
            <w:tcW w:w="1704" w:type="dxa"/>
          </w:tcPr>
          <w:p w14:paraId="5C8882E7"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2题</w:t>
            </w:r>
          </w:p>
        </w:tc>
        <w:tc>
          <w:tcPr>
            <w:tcW w:w="1704" w:type="dxa"/>
          </w:tcPr>
          <w:p w14:paraId="7C12AEFB"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10分/题</w:t>
            </w:r>
          </w:p>
        </w:tc>
        <w:tc>
          <w:tcPr>
            <w:tcW w:w="1705" w:type="dxa"/>
          </w:tcPr>
          <w:p w14:paraId="73CFD5EE"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20分</w:t>
            </w:r>
          </w:p>
        </w:tc>
      </w:tr>
      <w:tr w:rsidR="00CE2083" w:rsidRPr="00481306" w14:paraId="03DC0C2A" w14:textId="77777777" w:rsidTr="002B4CE1">
        <w:trPr>
          <w:trHeight w:val="210"/>
          <w:jc w:val="center"/>
        </w:trPr>
        <w:tc>
          <w:tcPr>
            <w:tcW w:w="5112" w:type="dxa"/>
            <w:gridSpan w:val="3"/>
          </w:tcPr>
          <w:p w14:paraId="7E4B8CD4"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合计</w:t>
            </w:r>
          </w:p>
        </w:tc>
        <w:tc>
          <w:tcPr>
            <w:tcW w:w="1705" w:type="dxa"/>
          </w:tcPr>
          <w:p w14:paraId="3366A531" w14:textId="77777777" w:rsidR="00CE2083" w:rsidRPr="00481306" w:rsidRDefault="00CE2083" w:rsidP="002B4CE1">
            <w:pPr>
              <w:jc w:val="center"/>
              <w:rPr>
                <w:rFonts w:ascii="仿宋_GB2312" w:eastAsia="仿宋_GB2312"/>
                <w:sz w:val="28"/>
                <w:szCs w:val="28"/>
              </w:rPr>
            </w:pPr>
            <w:r w:rsidRPr="00481306">
              <w:rPr>
                <w:rFonts w:ascii="仿宋_GB2312" w:eastAsia="仿宋_GB2312" w:hint="eastAsia"/>
                <w:sz w:val="28"/>
                <w:szCs w:val="28"/>
              </w:rPr>
              <w:t>100分</w:t>
            </w:r>
          </w:p>
        </w:tc>
      </w:tr>
    </w:tbl>
    <w:p w14:paraId="2BCB660D" w14:textId="64C8AFFE" w:rsidR="00CE2083" w:rsidRPr="00481306" w:rsidRDefault="004216EE" w:rsidP="00CE2083">
      <w:pPr>
        <w:widowControl/>
        <w:ind w:firstLineChars="200" w:firstLine="560"/>
        <w:rPr>
          <w:rFonts w:ascii="仿宋_GB2312" w:eastAsia="仿宋_GB2312"/>
          <w:color w:val="000000"/>
          <w:kern w:val="0"/>
          <w:sz w:val="28"/>
          <w:szCs w:val="28"/>
        </w:rPr>
      </w:pPr>
      <w:r>
        <w:rPr>
          <w:rFonts w:ascii="仿宋_GB2312" w:eastAsia="仿宋_GB2312" w:hint="eastAsia"/>
          <w:color w:val="000000"/>
          <w:kern w:val="0"/>
          <w:sz w:val="28"/>
          <w:szCs w:val="28"/>
        </w:rPr>
        <w:t>（2）</w:t>
      </w:r>
      <w:r w:rsidR="00CE2083" w:rsidRPr="00481306">
        <w:rPr>
          <w:rFonts w:ascii="仿宋_GB2312" w:eastAsia="仿宋_GB2312" w:hint="eastAsia"/>
          <w:color w:val="000000"/>
          <w:kern w:val="0"/>
          <w:sz w:val="28"/>
          <w:szCs w:val="28"/>
        </w:rPr>
        <w:t>初赛成绩公布</w:t>
      </w:r>
    </w:p>
    <w:p w14:paraId="3516BC71" w14:textId="77777777" w:rsidR="00CE2083" w:rsidRPr="00481306" w:rsidRDefault="00CE2083" w:rsidP="00CE2083">
      <w:pPr>
        <w:widowControl/>
        <w:ind w:leftChars="-1" w:left="-2" w:firstLineChars="200" w:firstLine="560"/>
        <w:rPr>
          <w:rFonts w:ascii="仿宋_GB2312" w:eastAsia="仿宋_GB2312"/>
          <w:color w:val="000000"/>
          <w:kern w:val="0"/>
          <w:sz w:val="28"/>
          <w:szCs w:val="28"/>
        </w:rPr>
      </w:pPr>
      <w:r w:rsidRPr="00481306">
        <w:rPr>
          <w:rFonts w:ascii="仿宋_GB2312" w:eastAsia="仿宋_GB2312" w:hint="eastAsia"/>
          <w:color w:val="000000"/>
          <w:kern w:val="0"/>
          <w:sz w:val="28"/>
          <w:szCs w:val="28"/>
        </w:rPr>
        <w:t>初赛结束后，所有参赛选手的成绩将公布于</w:t>
      </w:r>
      <w:r w:rsidRPr="00C7384B">
        <w:rPr>
          <w:rFonts w:ascii="仿宋_GB2312" w:eastAsia="仿宋_GB2312" w:hint="eastAsia"/>
          <w:kern w:val="0"/>
          <w:sz w:val="28"/>
          <w:szCs w:val="28"/>
        </w:rPr>
        <w:t>校启航网、校研会微信平台及研会网</w:t>
      </w:r>
      <w:r w:rsidRPr="00481306">
        <w:rPr>
          <w:rFonts w:ascii="仿宋_GB2312" w:eastAsia="仿宋_GB2312" w:hint="eastAsia"/>
          <w:color w:val="000000"/>
          <w:kern w:val="0"/>
          <w:sz w:val="28"/>
          <w:szCs w:val="28"/>
        </w:rPr>
        <w:t>。</w:t>
      </w:r>
      <w:r>
        <w:rPr>
          <w:rFonts w:ascii="仿宋_GB2312" w:eastAsia="仿宋_GB2312" w:hint="eastAsia"/>
          <w:color w:val="000000"/>
          <w:kern w:val="0"/>
          <w:sz w:val="28"/>
          <w:szCs w:val="28"/>
        </w:rPr>
        <w:t>排名前8的参赛</w:t>
      </w:r>
      <w:r>
        <w:rPr>
          <w:rFonts w:ascii="仿宋_GB2312" w:eastAsia="仿宋_GB2312"/>
          <w:color w:val="000000"/>
          <w:kern w:val="0"/>
          <w:sz w:val="28"/>
          <w:szCs w:val="28"/>
        </w:rPr>
        <w:t>队</w:t>
      </w:r>
      <w:r w:rsidRPr="00481306">
        <w:rPr>
          <w:rFonts w:ascii="仿宋_GB2312" w:eastAsia="仿宋_GB2312" w:hint="eastAsia"/>
          <w:color w:val="000000"/>
          <w:kern w:val="0"/>
          <w:sz w:val="28"/>
          <w:szCs w:val="28"/>
        </w:rPr>
        <w:t>晋级决赛</w:t>
      </w:r>
      <w:r>
        <w:rPr>
          <w:rFonts w:ascii="仿宋_GB2312" w:eastAsia="仿宋_GB2312" w:hint="eastAsia"/>
          <w:color w:val="000000"/>
          <w:kern w:val="0"/>
          <w:sz w:val="28"/>
          <w:szCs w:val="28"/>
        </w:rPr>
        <w:t>，</w:t>
      </w:r>
      <w:r w:rsidRPr="00481306">
        <w:rPr>
          <w:rFonts w:ascii="仿宋_GB2312" w:eastAsia="仿宋_GB2312" w:hint="eastAsia"/>
          <w:color w:val="000000"/>
          <w:kern w:val="0"/>
          <w:sz w:val="28"/>
          <w:szCs w:val="28"/>
        </w:rPr>
        <w:t>请全校师生全程监督比赛的公平性和公正性。</w:t>
      </w:r>
    </w:p>
    <w:p w14:paraId="0D44C3D6" w14:textId="77777777" w:rsidR="001F1F7C" w:rsidRPr="00CE2083" w:rsidRDefault="00CE2083">
      <w:pPr>
        <w:spacing w:line="360" w:lineRule="auto"/>
        <w:ind w:firstLineChars="150" w:firstLine="420"/>
        <w:rPr>
          <w:rFonts w:ascii="仿宋_GB2312" w:eastAsia="仿宋_GB2312"/>
          <w:color w:val="000000"/>
          <w:kern w:val="0"/>
          <w:sz w:val="28"/>
          <w:szCs w:val="28"/>
        </w:rPr>
      </w:pPr>
      <w:r w:rsidRPr="00CE2083">
        <w:rPr>
          <w:rFonts w:ascii="Times New Roman" w:eastAsia="仿宋_GB2312" w:hAnsi="Times New Roman" w:cs="Times New Roman"/>
          <w:color w:val="000000"/>
          <w:kern w:val="0"/>
          <w:sz w:val="28"/>
          <w:szCs w:val="28"/>
        </w:rPr>
        <w:t>（</w:t>
      </w:r>
      <w:r w:rsidRPr="00CE2083">
        <w:rPr>
          <w:rFonts w:ascii="Times New Roman" w:eastAsia="仿宋_GB2312" w:hAnsi="Times New Roman" w:cs="Times New Roman"/>
          <w:color w:val="000000"/>
          <w:kern w:val="0"/>
          <w:sz w:val="28"/>
          <w:szCs w:val="28"/>
        </w:rPr>
        <w:t>3</w:t>
      </w:r>
      <w:r w:rsidRPr="00CE2083">
        <w:rPr>
          <w:rFonts w:ascii="Times New Roman" w:eastAsia="仿宋_GB2312" w:hAnsi="Times New Roman" w:cs="Times New Roman"/>
          <w:color w:val="000000"/>
          <w:kern w:val="0"/>
          <w:sz w:val="28"/>
          <w:szCs w:val="28"/>
        </w:rPr>
        <w:t>）</w:t>
      </w:r>
      <w:r w:rsidRPr="00CE2083">
        <w:rPr>
          <w:rFonts w:ascii="仿宋_GB2312" w:eastAsia="仿宋_GB2312"/>
          <w:color w:val="000000"/>
          <w:kern w:val="0"/>
          <w:sz w:val="28"/>
          <w:szCs w:val="28"/>
        </w:rPr>
        <w:t>决赛</w:t>
      </w:r>
    </w:p>
    <w:p w14:paraId="3950FC01" w14:textId="3B5E7BD7" w:rsidR="00CE2083" w:rsidRPr="00481306" w:rsidRDefault="00CE2083" w:rsidP="00CE2083">
      <w:pPr>
        <w:rPr>
          <w:rFonts w:ascii="仿宋_GB2312" w:eastAsia="仿宋_GB2312"/>
          <w:color w:val="000000"/>
          <w:kern w:val="0"/>
          <w:sz w:val="28"/>
          <w:szCs w:val="28"/>
        </w:rPr>
      </w:pPr>
    </w:p>
    <w:p w14:paraId="7E0EBC86" w14:textId="58E65A06" w:rsidR="00CE2083" w:rsidRPr="00481306" w:rsidRDefault="00CE2083" w:rsidP="00CE2083">
      <w:pPr>
        <w:ind w:firstLineChars="400" w:firstLine="1120"/>
        <w:rPr>
          <w:rFonts w:ascii="仿宋_GB2312" w:eastAsia="仿宋_GB2312"/>
          <w:color w:val="000000"/>
          <w:kern w:val="0"/>
          <w:sz w:val="28"/>
          <w:szCs w:val="28"/>
        </w:rPr>
      </w:pPr>
      <w:r w:rsidRPr="00481306">
        <w:rPr>
          <w:rFonts w:ascii="仿宋_GB2312" w:eastAsia="仿宋_GB2312" w:hint="eastAsia"/>
          <w:color w:val="000000"/>
          <w:kern w:val="0"/>
          <w:sz w:val="28"/>
          <w:szCs w:val="28"/>
        </w:rPr>
        <w:lastRenderedPageBreak/>
        <w:t>时间：</w:t>
      </w:r>
      <w:r>
        <w:rPr>
          <w:rFonts w:ascii="仿宋_GB2312" w:eastAsia="仿宋_GB2312" w:hint="eastAsia"/>
          <w:color w:val="000000"/>
          <w:kern w:val="0"/>
          <w:sz w:val="28"/>
          <w:szCs w:val="28"/>
        </w:rPr>
        <w:t>12</w:t>
      </w:r>
      <w:r w:rsidRPr="00481306">
        <w:rPr>
          <w:rFonts w:ascii="仿宋_GB2312" w:eastAsia="仿宋_GB2312" w:hint="eastAsia"/>
          <w:color w:val="000000"/>
          <w:kern w:val="0"/>
          <w:sz w:val="28"/>
          <w:szCs w:val="28"/>
        </w:rPr>
        <w:t>月</w:t>
      </w:r>
      <w:r>
        <w:rPr>
          <w:rFonts w:ascii="仿宋_GB2312" w:eastAsia="仿宋_GB2312" w:hint="eastAsia"/>
          <w:color w:val="000000"/>
          <w:kern w:val="0"/>
          <w:sz w:val="28"/>
          <w:szCs w:val="28"/>
        </w:rPr>
        <w:t>1</w:t>
      </w:r>
      <w:r w:rsidR="00502F10">
        <w:rPr>
          <w:rFonts w:ascii="仿宋_GB2312" w:eastAsia="仿宋_GB2312" w:hint="eastAsia"/>
          <w:color w:val="000000"/>
          <w:kern w:val="0"/>
          <w:sz w:val="28"/>
          <w:szCs w:val="28"/>
        </w:rPr>
        <w:t>2</w:t>
      </w:r>
      <w:r w:rsidRPr="00481306">
        <w:rPr>
          <w:rFonts w:ascii="仿宋_GB2312" w:eastAsia="仿宋_GB2312" w:hint="eastAsia"/>
          <w:color w:val="000000"/>
          <w:kern w:val="0"/>
          <w:sz w:val="28"/>
          <w:szCs w:val="28"/>
        </w:rPr>
        <w:t>号（周</w:t>
      </w:r>
      <w:r w:rsidR="0030438E">
        <w:rPr>
          <w:rFonts w:ascii="仿宋_GB2312" w:eastAsia="仿宋_GB2312" w:hint="eastAsia"/>
          <w:color w:val="000000"/>
          <w:kern w:val="0"/>
          <w:sz w:val="28"/>
          <w:szCs w:val="28"/>
        </w:rPr>
        <w:t>四</w:t>
      </w:r>
      <w:bookmarkStart w:id="0" w:name="_GoBack"/>
      <w:bookmarkEnd w:id="0"/>
      <w:r w:rsidRPr="00481306">
        <w:rPr>
          <w:rFonts w:ascii="仿宋_GB2312" w:eastAsia="仿宋_GB2312" w:hint="eastAsia"/>
          <w:color w:val="000000"/>
          <w:kern w:val="0"/>
          <w:sz w:val="28"/>
          <w:szCs w:val="28"/>
        </w:rPr>
        <w:t>）18:00—20:30</w:t>
      </w:r>
    </w:p>
    <w:p w14:paraId="16636DEC" w14:textId="77777777" w:rsidR="00CE2083" w:rsidRPr="00481306" w:rsidRDefault="00CE2083" w:rsidP="00CE2083">
      <w:pPr>
        <w:widowControl/>
        <w:ind w:leftChars="-1" w:left="-2" w:firstLineChars="400" w:firstLine="1120"/>
        <w:rPr>
          <w:rFonts w:ascii="仿宋_GB2312" w:eastAsia="仿宋_GB2312"/>
          <w:color w:val="000000"/>
          <w:kern w:val="0"/>
          <w:sz w:val="28"/>
          <w:szCs w:val="28"/>
        </w:rPr>
      </w:pPr>
      <w:r w:rsidRPr="00481306">
        <w:rPr>
          <w:rFonts w:ascii="仿宋_GB2312" w:eastAsia="仿宋_GB2312" w:hint="eastAsia"/>
          <w:color w:val="000000"/>
          <w:kern w:val="0"/>
          <w:sz w:val="28"/>
          <w:szCs w:val="28"/>
        </w:rPr>
        <w:t>地点：启航多功能厅</w:t>
      </w:r>
    </w:p>
    <w:p w14:paraId="7F7CB958" w14:textId="77777777" w:rsidR="00CE2083" w:rsidRPr="00481306" w:rsidRDefault="00CE2083" w:rsidP="00CE2083">
      <w:pPr>
        <w:ind w:firstLineChars="400" w:firstLine="1120"/>
        <w:jc w:val="left"/>
        <w:rPr>
          <w:rFonts w:ascii="仿宋_GB2312" w:eastAsia="仿宋_GB2312"/>
          <w:sz w:val="28"/>
          <w:szCs w:val="28"/>
        </w:rPr>
      </w:pPr>
      <w:r w:rsidRPr="00481306">
        <w:rPr>
          <w:rFonts w:ascii="仿宋_GB2312" w:eastAsia="仿宋_GB2312" w:hint="eastAsia"/>
          <w:sz w:val="28"/>
          <w:szCs w:val="28"/>
        </w:rPr>
        <w:t>形式：现场作答，决赛题目分为必答题、抢答题、视频题、风险题和趣味环节五个部分。比赛前每只参赛队有基础分100分。具体形式如下：</w:t>
      </w:r>
    </w:p>
    <w:p w14:paraId="6EDF512A" w14:textId="77777777" w:rsidR="00CE2083" w:rsidRPr="00481306" w:rsidRDefault="00CE2083" w:rsidP="00CE2083">
      <w:pPr>
        <w:ind w:firstLineChars="400" w:firstLine="1120"/>
        <w:rPr>
          <w:rFonts w:ascii="仿宋_GB2312" w:eastAsia="仿宋_GB2312"/>
          <w:sz w:val="28"/>
          <w:szCs w:val="28"/>
        </w:rPr>
      </w:pPr>
      <w:r w:rsidRPr="00481306">
        <w:rPr>
          <w:rFonts w:ascii="仿宋_GB2312" w:eastAsia="仿宋_GB2312" w:hint="eastAsia"/>
          <w:b/>
          <w:sz w:val="28"/>
          <w:szCs w:val="28"/>
        </w:rPr>
        <w:t>必答题</w:t>
      </w:r>
      <w:r w:rsidRPr="00481306">
        <w:rPr>
          <w:rFonts w:ascii="仿宋_GB2312" w:eastAsia="仿宋_GB2312" w:hint="eastAsia"/>
          <w:sz w:val="28"/>
          <w:szCs w:val="28"/>
        </w:rPr>
        <w:t>：每轮比赛，每只参赛队派1名同学上前答题。主持人读题后，每名选手原则上有10秒反应时间，时间到，选手做出回答，并且不得再对答案进行修改。每题答对加10分，答错或未作答均不加分。本环节设置18道题目，且每人仅有1次作答机会。</w:t>
      </w:r>
    </w:p>
    <w:p w14:paraId="08399D31" w14:textId="77777777" w:rsidR="00CE2083" w:rsidRPr="00481306" w:rsidRDefault="00CE2083" w:rsidP="00CE2083">
      <w:pPr>
        <w:ind w:firstLineChars="400" w:firstLine="1120"/>
        <w:rPr>
          <w:rFonts w:ascii="仿宋_GB2312" w:eastAsia="仿宋_GB2312"/>
          <w:sz w:val="28"/>
          <w:szCs w:val="28"/>
        </w:rPr>
      </w:pPr>
      <w:r w:rsidRPr="00481306">
        <w:rPr>
          <w:rFonts w:ascii="仿宋_GB2312" w:eastAsia="仿宋_GB2312" w:hint="eastAsia"/>
          <w:b/>
          <w:sz w:val="28"/>
          <w:szCs w:val="28"/>
        </w:rPr>
        <w:t>抢答题</w:t>
      </w:r>
      <w:r w:rsidRPr="00481306">
        <w:rPr>
          <w:rFonts w:ascii="仿宋_GB2312" w:eastAsia="仿宋_GB2312" w:hint="eastAsia"/>
          <w:sz w:val="28"/>
          <w:szCs w:val="28"/>
        </w:rPr>
        <w:t>：每只参赛队面前均放有抢答器，主持人读题，并说开始后，各组参赛队开始进行抢答，答对一题加10分。本环节设置15道题目，题型包括选择题和填空题两类。主持人可根据现场时间情况，增设现场互动环节随机选取现场观众。</w:t>
      </w:r>
    </w:p>
    <w:p w14:paraId="255007B1" w14:textId="77777777" w:rsidR="00CE2083" w:rsidRPr="00481306" w:rsidRDefault="00CE2083" w:rsidP="00CE2083">
      <w:pPr>
        <w:ind w:firstLineChars="400" w:firstLine="1120"/>
        <w:rPr>
          <w:rFonts w:ascii="仿宋_GB2312" w:eastAsia="仿宋_GB2312"/>
          <w:sz w:val="28"/>
          <w:szCs w:val="28"/>
        </w:rPr>
      </w:pPr>
      <w:r w:rsidRPr="00481306">
        <w:rPr>
          <w:rFonts w:ascii="仿宋_GB2312" w:eastAsia="仿宋_GB2312" w:hint="eastAsia"/>
          <w:b/>
          <w:sz w:val="28"/>
          <w:szCs w:val="28"/>
        </w:rPr>
        <w:t>视频题</w:t>
      </w:r>
      <w:r w:rsidRPr="00481306">
        <w:rPr>
          <w:rFonts w:ascii="仿宋_GB2312" w:eastAsia="仿宋_GB2312" w:hint="eastAsia"/>
          <w:sz w:val="28"/>
          <w:szCs w:val="28"/>
        </w:rPr>
        <w:t>：每组观看一段约3分钟的实验视频，在视频中寻找有关实验安全方面的错误，视频播放结束后，每只参赛队需在30秒时间内将找出的错误写在答题板上，时间到，各只参赛队展示出题板，并且不得再对答案进行修改。本环节共三段视频，每段视频中错误均大于3处，每找对一处加10分，找错或没找出均不加分。</w:t>
      </w:r>
    </w:p>
    <w:p w14:paraId="0A43CF32" w14:textId="77777777" w:rsidR="00CE2083" w:rsidRPr="00481306" w:rsidRDefault="00CE2083" w:rsidP="00CE2083">
      <w:pPr>
        <w:ind w:firstLineChars="400" w:firstLine="1120"/>
        <w:rPr>
          <w:rFonts w:ascii="仿宋_GB2312" w:eastAsia="仿宋_GB2312"/>
          <w:sz w:val="28"/>
          <w:szCs w:val="28"/>
        </w:rPr>
      </w:pPr>
      <w:r w:rsidRPr="00481306">
        <w:rPr>
          <w:rFonts w:ascii="仿宋_GB2312" w:eastAsia="仿宋_GB2312" w:hint="eastAsia"/>
          <w:b/>
          <w:sz w:val="28"/>
          <w:szCs w:val="28"/>
        </w:rPr>
        <w:t>风险题</w:t>
      </w:r>
      <w:r w:rsidRPr="00481306">
        <w:rPr>
          <w:rFonts w:ascii="仿宋_GB2312" w:eastAsia="仿宋_GB2312" w:hint="eastAsia"/>
          <w:sz w:val="28"/>
          <w:szCs w:val="28"/>
        </w:rPr>
        <w:t>：</w:t>
      </w:r>
      <w:r w:rsidRPr="00481306">
        <w:rPr>
          <w:rFonts w:ascii="仿宋_GB2312" w:eastAsia="仿宋_GB2312" w:hAnsi="宋体" w:hint="eastAsia"/>
          <w:sz w:val="28"/>
          <w:szCs w:val="28"/>
        </w:rPr>
        <w:t>题目分别设置10分，30分，50分三类。每组参赛队可选出一个分值，随机回答相应分值的题目，分数越高，难度越大。答对加上相应分值，答错或不答减去相应分值。本环节从分数最低的一队开始作答。</w:t>
      </w:r>
    </w:p>
    <w:p w14:paraId="667065FD" w14:textId="05945B07" w:rsidR="00CE2083" w:rsidRDefault="00CE2083" w:rsidP="00CE2083">
      <w:pPr>
        <w:ind w:firstLineChars="400" w:firstLine="1120"/>
        <w:rPr>
          <w:rFonts w:ascii="仿宋_GB2312" w:eastAsia="仿宋_GB2312" w:hAnsi="宋体"/>
          <w:sz w:val="28"/>
          <w:szCs w:val="28"/>
        </w:rPr>
      </w:pPr>
      <w:r w:rsidRPr="00481306">
        <w:rPr>
          <w:rFonts w:ascii="仿宋_GB2312" w:eastAsia="仿宋_GB2312" w:hint="eastAsia"/>
          <w:b/>
          <w:sz w:val="28"/>
          <w:szCs w:val="28"/>
        </w:rPr>
        <w:lastRenderedPageBreak/>
        <w:t>趣味环节：</w:t>
      </w:r>
      <w:r w:rsidRPr="00481306">
        <w:rPr>
          <w:rFonts w:ascii="仿宋_GB2312" w:eastAsia="仿宋_GB2312" w:hint="eastAsia"/>
          <w:sz w:val="28"/>
          <w:szCs w:val="28"/>
        </w:rPr>
        <w:t>设有A、A、B、B、C、C</w:t>
      </w:r>
      <w:r>
        <w:rPr>
          <w:rFonts w:ascii="仿宋_GB2312" w:eastAsia="仿宋_GB2312" w:hint="eastAsia"/>
          <w:sz w:val="28"/>
          <w:szCs w:val="28"/>
        </w:rPr>
        <w:t>、D、D八</w:t>
      </w:r>
      <w:r w:rsidRPr="00481306">
        <w:rPr>
          <w:rFonts w:ascii="仿宋_GB2312" w:eastAsia="仿宋_GB2312" w:hint="eastAsia"/>
          <w:sz w:val="28"/>
          <w:szCs w:val="28"/>
        </w:rPr>
        <w:t>个签，通过抽签，</w:t>
      </w:r>
      <w:r>
        <w:rPr>
          <w:rFonts w:ascii="仿宋_GB2312" w:eastAsia="仿宋_GB2312" w:hint="eastAsia"/>
          <w:sz w:val="28"/>
          <w:szCs w:val="28"/>
        </w:rPr>
        <w:t>8只战队分为四</w:t>
      </w:r>
      <w:r w:rsidRPr="00481306">
        <w:rPr>
          <w:rFonts w:ascii="仿宋_GB2312" w:eastAsia="仿宋_GB2312" w:hint="eastAsia"/>
          <w:sz w:val="28"/>
          <w:szCs w:val="28"/>
        </w:rPr>
        <w:t>组。由A、A的两只战队先进行比赛。</w:t>
      </w:r>
      <w:r w:rsidRPr="00481306">
        <w:rPr>
          <w:rFonts w:ascii="仿宋_GB2312" w:eastAsia="仿宋_GB2312" w:hAnsi="宋体" w:hint="eastAsia"/>
          <w:sz w:val="28"/>
          <w:szCs w:val="28"/>
        </w:rPr>
        <w:t>第一名选手在讲台特定位置完成10个蹲起后，</w:t>
      </w:r>
      <w:r w:rsidRPr="00481306">
        <w:rPr>
          <w:rFonts w:ascii="仿宋_GB2312" w:eastAsia="仿宋_GB2312" w:hint="eastAsia"/>
          <w:sz w:val="28"/>
          <w:szCs w:val="28"/>
        </w:rPr>
        <w:t>其余两名选手沿指定路线用乒乓球拍夹取乒乓球</w:t>
      </w:r>
      <w:r w:rsidRPr="00481306">
        <w:rPr>
          <w:rFonts w:ascii="仿宋_GB2312" w:eastAsia="仿宋_GB2312" w:hAnsi="宋体" w:hint="eastAsia"/>
          <w:sz w:val="28"/>
          <w:szCs w:val="28"/>
        </w:rPr>
        <w:t>到达抽题处，随机抽取一道题目，返回讲台，交给第一名选手读题并作答，答对，计时停止。比赛过程中，若选手答错题目，则上一名选手需重新完成指定体育项目并重新为该名选手抽取题目进行作答。各参赛队用时最少的加50分，其次为40分，30分，20分，10分，最后一组不加分。</w:t>
      </w:r>
    </w:p>
    <w:p w14:paraId="2774E187" w14:textId="49FCC48B" w:rsidR="004216EE" w:rsidRDefault="004216EE" w:rsidP="00CE2083">
      <w:pPr>
        <w:ind w:firstLineChars="400" w:firstLine="1120"/>
        <w:rPr>
          <w:rFonts w:ascii="仿宋_GB2312" w:eastAsia="仿宋_GB2312" w:hAnsi="宋体"/>
          <w:sz w:val="28"/>
          <w:szCs w:val="28"/>
        </w:rPr>
      </w:pPr>
    </w:p>
    <w:p w14:paraId="010CF3CC" w14:textId="68F190C7" w:rsidR="004216EE" w:rsidRDefault="004216EE" w:rsidP="00CE2083">
      <w:pPr>
        <w:ind w:firstLineChars="400" w:firstLine="1120"/>
        <w:rPr>
          <w:rFonts w:ascii="仿宋_GB2312" w:eastAsia="仿宋_GB2312" w:hAnsi="宋体"/>
          <w:sz w:val="28"/>
          <w:szCs w:val="28"/>
        </w:rPr>
      </w:pPr>
    </w:p>
    <w:p w14:paraId="164C20ED" w14:textId="77777777" w:rsidR="004216EE" w:rsidRPr="00481306" w:rsidRDefault="004216EE" w:rsidP="00CE2083">
      <w:pPr>
        <w:ind w:firstLineChars="400" w:firstLine="1120"/>
        <w:rPr>
          <w:rFonts w:ascii="仿宋_GB2312" w:eastAsia="仿宋_GB2312"/>
          <w:sz w:val="28"/>
          <w:szCs w:val="28"/>
        </w:rPr>
      </w:pPr>
    </w:p>
    <w:p w14:paraId="7BC4366F" w14:textId="29BE82A4" w:rsidR="004216EE" w:rsidRPr="004216EE" w:rsidRDefault="004216EE">
      <w:pPr>
        <w:rPr>
          <w:b/>
          <w:bCs/>
          <w:sz w:val="44"/>
          <w:szCs w:val="44"/>
        </w:rPr>
      </w:pPr>
      <w:r w:rsidRPr="004216EE">
        <w:rPr>
          <w:rFonts w:hint="eastAsia"/>
          <w:b/>
          <w:bCs/>
          <w:sz w:val="44"/>
          <w:szCs w:val="44"/>
        </w:rPr>
        <w:t>扫描下方二维码，关注材料科学与工程学院研究生会微信公众号，更多精彩等着你！</w:t>
      </w:r>
    </w:p>
    <w:p w14:paraId="346370C0" w14:textId="0CCBBE2E" w:rsidR="001F1F7C" w:rsidRPr="00CE2083" w:rsidRDefault="004216EE">
      <w:pPr>
        <w:rPr>
          <w:sz w:val="28"/>
          <w:szCs w:val="28"/>
        </w:rPr>
      </w:pPr>
      <w:r>
        <w:rPr>
          <w:noProof/>
        </w:rPr>
        <w:drawing>
          <wp:anchor distT="0" distB="0" distL="114300" distR="114300" simplePos="0" relativeHeight="251658240" behindDoc="0" locked="0" layoutInCell="1" allowOverlap="1" wp14:anchorId="4AA8C264" wp14:editId="44A9A209">
            <wp:simplePos x="0" y="0"/>
            <wp:positionH relativeFrom="column">
              <wp:posOffset>1466850</wp:posOffset>
            </wp:positionH>
            <wp:positionV relativeFrom="paragraph">
              <wp:posOffset>1120140</wp:posOffset>
            </wp:positionV>
            <wp:extent cx="2531956" cy="2577072"/>
            <wp:effectExtent l="0" t="0" r="1905" b="0"/>
            <wp:wrapThrough wrapText="bothSides">
              <wp:wrapPolygon edited="0">
                <wp:start x="0" y="0"/>
                <wp:lineTo x="0" y="21398"/>
                <wp:lineTo x="21454" y="21398"/>
                <wp:lineTo x="21454"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531956" cy="25770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F7EB480" wp14:editId="182DC812">
                <wp:simplePos x="0" y="0"/>
                <wp:positionH relativeFrom="column">
                  <wp:posOffset>2447925</wp:posOffset>
                </wp:positionH>
                <wp:positionV relativeFrom="paragraph">
                  <wp:posOffset>154305</wp:posOffset>
                </wp:positionV>
                <wp:extent cx="771525" cy="723900"/>
                <wp:effectExtent l="19050" t="0" r="28575" b="38100"/>
                <wp:wrapNone/>
                <wp:docPr id="2" name="箭头: 下 2"/>
                <wp:cNvGraphicFramePr/>
                <a:graphic xmlns:a="http://schemas.openxmlformats.org/drawingml/2006/main">
                  <a:graphicData uri="http://schemas.microsoft.com/office/word/2010/wordprocessingShape">
                    <wps:wsp>
                      <wps:cNvSpPr/>
                      <wps:spPr>
                        <a:xfrm>
                          <a:off x="0" y="0"/>
                          <a:ext cx="771525" cy="723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CFE3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2" o:spid="_x0000_s1026" type="#_x0000_t67" style="position:absolute;left:0;text-align:left;margin-left:192.75pt;margin-top:12.15pt;width:60.7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" adj="10800" fillcolor="#4f81bd [3204]" strokecolor="#243f60 [1604]" strokeweight="2pt"/>
            </w:pict>
          </mc:Fallback>
        </mc:AlternateContent>
      </w:r>
    </w:p>
    <w:sectPr w:rsidR="001F1F7C" w:rsidRPr="00CE2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2C45C" w14:textId="77777777" w:rsidR="004A6E6F" w:rsidRDefault="004A6E6F" w:rsidP="00502F10">
      <w:r>
        <w:separator/>
      </w:r>
    </w:p>
  </w:endnote>
  <w:endnote w:type="continuationSeparator" w:id="0">
    <w:p w14:paraId="1ABCC465" w14:textId="77777777" w:rsidR="004A6E6F" w:rsidRDefault="004A6E6F" w:rsidP="0050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E3B58" w14:textId="77777777" w:rsidR="004A6E6F" w:rsidRDefault="004A6E6F" w:rsidP="00502F10">
      <w:r>
        <w:separator/>
      </w:r>
    </w:p>
  </w:footnote>
  <w:footnote w:type="continuationSeparator" w:id="0">
    <w:p w14:paraId="1BCDCD40" w14:textId="77777777" w:rsidR="004A6E6F" w:rsidRDefault="004A6E6F" w:rsidP="0050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7C"/>
    <w:rsid w:val="001F1F7C"/>
    <w:rsid w:val="0030438E"/>
    <w:rsid w:val="004216EE"/>
    <w:rsid w:val="004A6E6F"/>
    <w:rsid w:val="00502F10"/>
    <w:rsid w:val="00A300CF"/>
    <w:rsid w:val="00CE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70872"/>
  <w15:docId w15:val="{C18648BD-3496-40A0-A708-E7DB3906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uiPriority w:val="34"/>
    <w:qFormat/>
    <w:pPr>
      <w:ind w:firstLineChars="200" w:firstLine="420"/>
    </w:pPr>
    <w:rPr>
      <w:rFonts w:ascii="Times New Roman" w:hAnsi="Times New Roman" w:cs="Times New Roman"/>
      <w:szCs w:val="20"/>
    </w:rPr>
  </w:style>
  <w:style w:type="paragraph" w:styleId="a3">
    <w:name w:val="header"/>
    <w:basedOn w:val="a"/>
    <w:link w:val="a4"/>
    <w:uiPriority w:val="99"/>
    <w:unhideWhenUsed/>
    <w:rsid w:val="00502F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2F10"/>
    <w:rPr>
      <w:sz w:val="18"/>
      <w:szCs w:val="18"/>
    </w:rPr>
  </w:style>
  <w:style w:type="paragraph" w:styleId="a5">
    <w:name w:val="footer"/>
    <w:basedOn w:val="a"/>
    <w:link w:val="a6"/>
    <w:uiPriority w:val="99"/>
    <w:unhideWhenUsed/>
    <w:rsid w:val="00502F10"/>
    <w:pPr>
      <w:tabs>
        <w:tab w:val="center" w:pos="4153"/>
        <w:tab w:val="right" w:pos="8306"/>
      </w:tabs>
      <w:snapToGrid w:val="0"/>
      <w:jc w:val="left"/>
    </w:pPr>
    <w:rPr>
      <w:sz w:val="18"/>
      <w:szCs w:val="18"/>
    </w:rPr>
  </w:style>
  <w:style w:type="character" w:customStyle="1" w:styleId="a6">
    <w:name w:val="页脚 字符"/>
    <w:basedOn w:val="a0"/>
    <w:link w:val="a5"/>
    <w:uiPriority w:val="99"/>
    <w:rsid w:val="00502F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jjt</dc:creator>
  <cp:lastModifiedBy>陈 迪</cp:lastModifiedBy>
  <cp:revision>6</cp:revision>
  <dcterms:created xsi:type="dcterms:W3CDTF">2019-11-27T10:16:00Z</dcterms:created>
  <dcterms:modified xsi:type="dcterms:W3CDTF">2019-11-28T07:05:00Z</dcterms:modified>
</cp:coreProperties>
</file>